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9" w:rsidRDefault="00CE1119" w:rsidP="006A5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72" w:tblpY="113"/>
        <w:tblW w:w="0" w:type="auto"/>
        <w:tblLook w:val="00A0"/>
      </w:tblPr>
      <w:tblGrid>
        <w:gridCol w:w="4857"/>
        <w:gridCol w:w="4786"/>
      </w:tblGrid>
      <w:tr w:rsidR="00CE1119" w:rsidRPr="001E3C47">
        <w:tc>
          <w:tcPr>
            <w:tcW w:w="4857" w:type="dxa"/>
          </w:tcPr>
          <w:p w:rsidR="00CE1119" w:rsidRPr="00301CD9" w:rsidRDefault="00CE1119" w:rsidP="00301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1119" w:rsidRPr="001E3C47" w:rsidRDefault="00CE1119" w:rsidP="0030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19" w:rsidRPr="001E3C47" w:rsidRDefault="00CE1119" w:rsidP="0030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19" w:rsidRPr="001E3C47" w:rsidRDefault="00CE1119" w:rsidP="0030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19" w:rsidRPr="001E3C47" w:rsidRDefault="00CE1119" w:rsidP="0030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19" w:rsidRPr="001E3C47" w:rsidRDefault="00CE1119" w:rsidP="0030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4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E1119" w:rsidRPr="001E3C47" w:rsidRDefault="00CE1119" w:rsidP="0030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Шаровский сельсовет </w:t>
            </w:r>
            <w:r w:rsidRPr="001E3C4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CE1119" w:rsidRPr="001E3C47" w:rsidRDefault="00CE1119" w:rsidP="00301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C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10.03.2015г. № 9</w:t>
            </w:r>
          </w:p>
        </w:tc>
      </w:tr>
    </w:tbl>
    <w:p w:rsidR="00CE1119" w:rsidRPr="00301CD9" w:rsidRDefault="00CE1119" w:rsidP="00114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E1119" w:rsidRPr="00301CD9" w:rsidRDefault="00CE1119" w:rsidP="00114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CD9">
        <w:rPr>
          <w:rFonts w:ascii="Times New Roman" w:hAnsi="Times New Roman" w:cs="Times New Roman"/>
          <w:b/>
          <w:bCs/>
          <w:sz w:val="27"/>
          <w:szCs w:val="27"/>
        </w:rPr>
        <w:t xml:space="preserve">Положение </w:t>
      </w:r>
    </w:p>
    <w:p w:rsidR="00CE1119" w:rsidRPr="00301CD9" w:rsidRDefault="00CE1119" w:rsidP="00114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01CD9">
        <w:rPr>
          <w:rFonts w:ascii="Times New Roman" w:hAnsi="Times New Roman" w:cs="Times New Roman"/>
          <w:b/>
          <w:bCs/>
          <w:sz w:val="27"/>
          <w:szCs w:val="27"/>
        </w:rPr>
        <w:t>о представлении лицом, поступающим на должность руководителя  муниципального учреждения сельского поселения Шаровский сельсовет</w:t>
      </w:r>
      <w:r w:rsidRPr="00301CD9">
        <w:rPr>
          <w:sz w:val="27"/>
          <w:szCs w:val="27"/>
        </w:rPr>
        <w:t xml:space="preserve"> </w:t>
      </w:r>
      <w:r w:rsidRPr="00301CD9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 Белебеевский район Республики Башкортостан, а также руководителем муниципального учреждения сельского поселения Шаровский сельсовет  муниципального района Белебеевский район Республики Башкортостан сведений о  своих доходах, 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CE1119" w:rsidRPr="00301CD9" w:rsidRDefault="00CE1119" w:rsidP="0011489A">
      <w:pPr>
        <w:tabs>
          <w:tab w:val="left" w:pos="1530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b/>
          <w:bCs/>
          <w:sz w:val="27"/>
          <w:szCs w:val="27"/>
        </w:rPr>
        <w:tab/>
      </w:r>
    </w:p>
    <w:p w:rsidR="00CE1119" w:rsidRPr="00301CD9" w:rsidRDefault="00CE1119" w:rsidP="009D7CEF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>Настоящим Положением определяется порядок представления лицом, поступающим на должность руководителя  муниципального учреждения сельского поселения Шаровский сельсовет  муниципального района Белебеевский район Республики Башкортостан (далее- гражданин, поступающий на должность руководителя учреждения), и руководителем муниципального учреждения сельского поселения Шаровский сельсовет  муниципального района Белебеевский район Республики Башкортостан (далее – руководитель учреждения) сведений о своих доходах, об имуществе и  обязательствах имущественного характера и о доходах, об имуществе и обязательствах имущественного 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CE1119" w:rsidRPr="00301CD9" w:rsidRDefault="00CE1119" w:rsidP="009D7CEF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>Гражданин, поступающий на должность руководителя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 документов для поступления на работу на должность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учреждения по форме, утвержденной Указом Президента Российской Федерации  от 13 июня 2014 года №460.</w:t>
      </w:r>
    </w:p>
    <w:p w:rsidR="00CE1119" w:rsidRPr="00301CD9" w:rsidRDefault="00CE1119" w:rsidP="009D7CEF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>Руководитель учреждения ежегодно, не позднее 30 апреля года, следующего за отчетным, представляет:</w:t>
      </w:r>
    </w:p>
    <w:p w:rsidR="00CE1119" w:rsidRPr="00301CD9" w:rsidRDefault="00CE1119" w:rsidP="00A80F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ab/>
        <w:t>- сведения о своих доходах, полученных за отчетный период (с 1 января по</w:t>
      </w:r>
    </w:p>
    <w:p w:rsidR="00CE1119" w:rsidRPr="00301CD9" w:rsidRDefault="00CE1119" w:rsidP="00A80F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 xml:space="preserve">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утвержденной Указом Президента Российской Федерации  от 13 июня 2014 года №460;</w:t>
      </w:r>
    </w:p>
    <w:p w:rsidR="00CE1119" w:rsidRPr="00301CD9" w:rsidRDefault="00CE1119" w:rsidP="00A80F2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ab/>
        <w:t>- 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E1119" w:rsidRPr="00301CD9" w:rsidRDefault="00CE1119" w:rsidP="009F36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 xml:space="preserve">Сведения о доходах, об имуществе и обязательствах имущественного характера гражданином, поступающим на должность руководителя, и  руководителем муниципального учреждения </w:t>
      </w:r>
      <w:r w:rsidRPr="00301CD9">
        <w:rPr>
          <w:rFonts w:ascii="Times New Roman" w:hAnsi="Times New Roman" w:cs="Times New Roman"/>
          <w:color w:val="FF0000"/>
          <w:sz w:val="27"/>
          <w:szCs w:val="27"/>
        </w:rPr>
        <w:t>сельского</w:t>
      </w:r>
      <w:r w:rsidRPr="00301CD9">
        <w:rPr>
          <w:rFonts w:ascii="Times New Roman" w:hAnsi="Times New Roman" w:cs="Times New Roman"/>
          <w:sz w:val="27"/>
          <w:szCs w:val="27"/>
        </w:rPr>
        <w:t xml:space="preserve"> поселения Шаровский сельсовет  представляются в кадровую службу сельского поселения Шаровский сельсовет  муниципального района Белебеевский район Республики Башкортостан.  Сведения о доходах, об имуществе и обязательствах имущественного характера вышеуказанными лицами представляются лично под роспись сотрудникам, в должностные обязанности которых входит их прием.</w:t>
      </w:r>
    </w:p>
    <w:p w:rsidR="00CE1119" w:rsidRPr="00301CD9" w:rsidRDefault="00CE1119" w:rsidP="009D7CE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 xml:space="preserve">В случае если руководитель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5" w:history="1">
        <w:r w:rsidRPr="00301CD9">
          <w:rPr>
            <w:rFonts w:ascii="Times New Roman" w:hAnsi="Times New Roman" w:cs="Times New Roman"/>
            <w:color w:val="0000FF"/>
            <w:sz w:val="27"/>
            <w:szCs w:val="27"/>
          </w:rPr>
          <w:t>пункте 3</w:t>
        </w:r>
      </w:hyperlink>
      <w:r w:rsidRPr="00301CD9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CE1119" w:rsidRPr="00301CD9" w:rsidRDefault="00CE1119" w:rsidP="009D7C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 xml:space="preserve">5.1.В случае если гражданин, поступающий на должность руководителя учреждения,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</w:t>
      </w:r>
      <w:hyperlink r:id="rId6" w:history="1">
        <w:r w:rsidRPr="00301CD9">
          <w:rPr>
            <w:rFonts w:ascii="Times New Roman" w:hAnsi="Times New Roman" w:cs="Times New Roman"/>
            <w:color w:val="0000FF"/>
            <w:sz w:val="27"/>
            <w:szCs w:val="27"/>
          </w:rPr>
          <w:t>пунктом 2</w:t>
        </w:r>
      </w:hyperlink>
      <w:r w:rsidRPr="00301CD9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:rsidR="00CE1119" w:rsidRPr="00301CD9" w:rsidRDefault="00CE1119" w:rsidP="00301CD9">
      <w:pPr>
        <w:pStyle w:val="ListParagraph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гражданином, поступающим на работу на должность руководителя учреждения, а также  руководителем учреждения, являются сведениями конфиденциального характера, если федеральным законом они не отнесены к </w:t>
      </w:r>
      <w:hyperlink r:id="rId7" w:history="1">
        <w:r w:rsidRPr="00301CD9">
          <w:rPr>
            <w:rFonts w:ascii="Times New Roman" w:hAnsi="Times New Roman" w:cs="Times New Roman"/>
            <w:color w:val="0000FF"/>
            <w:sz w:val="27"/>
            <w:szCs w:val="27"/>
          </w:rPr>
          <w:t>сведениям</w:t>
        </w:r>
      </w:hyperlink>
      <w:r w:rsidRPr="00301CD9">
        <w:rPr>
          <w:rFonts w:ascii="Times New Roman" w:hAnsi="Times New Roman" w:cs="Times New Roman"/>
          <w:sz w:val="27"/>
          <w:szCs w:val="27"/>
        </w:rPr>
        <w:t>, составляющим государственную тайну.</w:t>
      </w:r>
    </w:p>
    <w:p w:rsidR="00CE1119" w:rsidRPr="00301CD9" w:rsidRDefault="00CE1119" w:rsidP="005D5B46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>Сотрудники, в должностные обязанности которых входит прием сведений, представляют их руководителям по подведомственности.</w:t>
      </w:r>
    </w:p>
    <w:p w:rsidR="00CE1119" w:rsidRPr="00301CD9" w:rsidRDefault="00CE1119" w:rsidP="009D7CEF">
      <w:pPr>
        <w:pStyle w:val="ListParagraph"/>
        <w:widowControl w:val="0"/>
        <w:numPr>
          <w:ilvl w:val="0"/>
          <w:numId w:val="4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>В случае непредставления, в т.ч. по объективным причинам,  или представления заведомо недостоверных и неполных сведений о доходах, об имуществе и обязательствах имущественного характера руководителем муниципального учреждения, данный факт подлежит рассмотрению руководителями других муниципальных учреждений – Главой Администрации</w:t>
      </w:r>
      <w:bookmarkStart w:id="0" w:name="_GoBack"/>
      <w:bookmarkEnd w:id="0"/>
      <w:r w:rsidRPr="00301CD9">
        <w:rPr>
          <w:rFonts w:ascii="Times New Roman" w:hAnsi="Times New Roman" w:cs="Times New Roman"/>
          <w:sz w:val="27"/>
          <w:szCs w:val="27"/>
        </w:rPr>
        <w:t xml:space="preserve"> муниципального района Белебеевский район Республики Башкортостан (далее - Глава Администрации).</w:t>
      </w:r>
    </w:p>
    <w:p w:rsidR="00CE1119" w:rsidRPr="00301CD9" w:rsidRDefault="00CE1119" w:rsidP="009D7CEF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гражданином и  руководителем, осуществляется в порядке, определяемом Главой Администрации. </w:t>
      </w:r>
    </w:p>
    <w:p w:rsidR="00CE1119" w:rsidRPr="00301CD9" w:rsidRDefault="00CE1119" w:rsidP="009D7CEF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 xml:space="preserve">Сведения о доходах, об имуществе и обязательствах имущественного характера руководителя учреждения размещаются в информационно – телекоммуникационной сети Интернет  на официальном сайте сельского поселения Шаровский сельсовет муниципального района Белебеевский район Республики Башкортостан  и представляются для опубликования средствам массовой информации в порядке, определенном  приложением 1.1.   к  Закону Республики Башкортостан от 16 июля 2007 года № 453-З «О муниципальной службе в Республике Башкортостан». </w:t>
      </w:r>
    </w:p>
    <w:p w:rsidR="00CE1119" w:rsidRPr="00301CD9" w:rsidRDefault="00CE1119" w:rsidP="009D7CEF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>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E1119" w:rsidRPr="00301CD9" w:rsidRDefault="00CE1119" w:rsidP="009D7CEF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>Сведения о доходах, об имуществе и обязательствах имущественного характера, представленные в соответствии с настоящим Положением  гражданином при поступлении на должность  руководителя учреждения, а также предоставляемые руководителем  учреждения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CE1119" w:rsidRPr="00301CD9" w:rsidRDefault="00CE1119" w:rsidP="009D7C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 xml:space="preserve">      В случае если гражданин, представивший в соответствии с настоящим Положением справки о своих доходах, об имуществе и обязательствах имущественного характера не был назначен на  должность руководителя учреждения, эти справки возвращаются ему по его письменному заявлению вместе с другими документами.</w:t>
      </w:r>
    </w:p>
    <w:p w:rsidR="00CE1119" w:rsidRPr="00301CD9" w:rsidRDefault="00CE1119" w:rsidP="009D7CEF">
      <w:pPr>
        <w:pStyle w:val="ListParagraph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 xml:space="preserve"> Непредставление гражданином при поступлении на должность руководителя учреждения сведений о  доходах,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 должность руководителя учреждения.</w:t>
      </w:r>
    </w:p>
    <w:p w:rsidR="00CE1119" w:rsidRPr="00301CD9" w:rsidRDefault="00CE1119" w:rsidP="009D7CEF">
      <w:pPr>
        <w:pStyle w:val="ListParagraph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01CD9">
        <w:rPr>
          <w:rFonts w:ascii="Times New Roman" w:hAnsi="Times New Roman" w:cs="Times New Roman"/>
          <w:sz w:val="27"/>
          <w:szCs w:val="27"/>
        </w:rPr>
        <w:t xml:space="preserve">Непредставление руководителем учреждения или представление заведомо недостоверных и неполных сведений о доходах, об имуществе и обязательствах имущественного характера является правонарушением, влекущим освобождение его от должности. </w:t>
      </w:r>
    </w:p>
    <w:sectPr w:rsidR="00CE1119" w:rsidRPr="00301CD9" w:rsidSect="00301CD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1D8"/>
    <w:multiLevelType w:val="hybridMultilevel"/>
    <w:tmpl w:val="C49C232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1">
    <w:nsid w:val="10A82939"/>
    <w:multiLevelType w:val="hybridMultilevel"/>
    <w:tmpl w:val="4F40E1E6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6B8E"/>
    <w:multiLevelType w:val="hybridMultilevel"/>
    <w:tmpl w:val="2ACC190C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C0C95"/>
    <w:multiLevelType w:val="hybridMultilevel"/>
    <w:tmpl w:val="59F2179C"/>
    <w:lvl w:ilvl="0" w:tplc="01F8CA9E">
      <w:start w:val="1"/>
      <w:numFmt w:val="decimal"/>
      <w:lvlText w:val="%1."/>
      <w:lvlJc w:val="left"/>
      <w:pPr>
        <w:ind w:left="786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2B1A"/>
    <w:multiLevelType w:val="hybridMultilevel"/>
    <w:tmpl w:val="FE1C1E68"/>
    <w:lvl w:ilvl="0" w:tplc="EA2AF3CE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1C5378"/>
    <w:multiLevelType w:val="hybridMultilevel"/>
    <w:tmpl w:val="98986334"/>
    <w:lvl w:ilvl="0" w:tplc="3AC4BE7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002942"/>
    <w:multiLevelType w:val="hybridMultilevel"/>
    <w:tmpl w:val="737E084A"/>
    <w:lvl w:ilvl="0" w:tplc="EA2AF3CE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B56722C"/>
    <w:multiLevelType w:val="hybridMultilevel"/>
    <w:tmpl w:val="7FB257F6"/>
    <w:lvl w:ilvl="0" w:tplc="D97C0C1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334"/>
    <w:rsid w:val="00091674"/>
    <w:rsid w:val="000D61FB"/>
    <w:rsid w:val="0011489A"/>
    <w:rsid w:val="00135B48"/>
    <w:rsid w:val="001478DA"/>
    <w:rsid w:val="001A1764"/>
    <w:rsid w:val="001A61F0"/>
    <w:rsid w:val="001E3C47"/>
    <w:rsid w:val="001F7DB1"/>
    <w:rsid w:val="002D3C6D"/>
    <w:rsid w:val="00301CD9"/>
    <w:rsid w:val="00337961"/>
    <w:rsid w:val="003417F7"/>
    <w:rsid w:val="00347A36"/>
    <w:rsid w:val="0041185F"/>
    <w:rsid w:val="004C08DF"/>
    <w:rsid w:val="00521894"/>
    <w:rsid w:val="005332CF"/>
    <w:rsid w:val="00543583"/>
    <w:rsid w:val="005550CD"/>
    <w:rsid w:val="005B2665"/>
    <w:rsid w:val="005C795C"/>
    <w:rsid w:val="005D5B46"/>
    <w:rsid w:val="005F011B"/>
    <w:rsid w:val="005F110F"/>
    <w:rsid w:val="006019BE"/>
    <w:rsid w:val="00634ED1"/>
    <w:rsid w:val="006362D5"/>
    <w:rsid w:val="00683308"/>
    <w:rsid w:val="00683C80"/>
    <w:rsid w:val="006A5334"/>
    <w:rsid w:val="006F054D"/>
    <w:rsid w:val="00706E42"/>
    <w:rsid w:val="00716C7F"/>
    <w:rsid w:val="0072664C"/>
    <w:rsid w:val="00772C21"/>
    <w:rsid w:val="00780627"/>
    <w:rsid w:val="007D14D8"/>
    <w:rsid w:val="0088650F"/>
    <w:rsid w:val="00890E19"/>
    <w:rsid w:val="008959D6"/>
    <w:rsid w:val="00920A9F"/>
    <w:rsid w:val="00921B92"/>
    <w:rsid w:val="00933439"/>
    <w:rsid w:val="00991399"/>
    <w:rsid w:val="009B45E2"/>
    <w:rsid w:val="009D7CEF"/>
    <w:rsid w:val="009F3612"/>
    <w:rsid w:val="009F5978"/>
    <w:rsid w:val="00A415A5"/>
    <w:rsid w:val="00A80F2D"/>
    <w:rsid w:val="00B25EA8"/>
    <w:rsid w:val="00B42FD8"/>
    <w:rsid w:val="00B4573F"/>
    <w:rsid w:val="00B80AE7"/>
    <w:rsid w:val="00BF3F5A"/>
    <w:rsid w:val="00C147F4"/>
    <w:rsid w:val="00C41BDE"/>
    <w:rsid w:val="00C62CD3"/>
    <w:rsid w:val="00C67492"/>
    <w:rsid w:val="00CE1119"/>
    <w:rsid w:val="00D708E9"/>
    <w:rsid w:val="00DA4DB6"/>
    <w:rsid w:val="00E47633"/>
    <w:rsid w:val="00ED5BB8"/>
    <w:rsid w:val="00F547E5"/>
    <w:rsid w:val="00F54AA3"/>
    <w:rsid w:val="00F608CD"/>
    <w:rsid w:val="00FC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34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5334"/>
    <w:pPr>
      <w:ind w:left="720"/>
    </w:pPr>
  </w:style>
  <w:style w:type="table" w:styleId="TableGrid">
    <w:name w:val="Table Grid"/>
    <w:basedOn w:val="TableNormal"/>
    <w:uiPriority w:val="99"/>
    <w:rsid w:val="0011489A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674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"/>
    <w:basedOn w:val="Normal"/>
    <w:uiPriority w:val="99"/>
    <w:rsid w:val="00E4763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9F70DCAAB0D8214DF91ABE101A11D24F0FECDAFFA37FA086FF92D40BAC7364592A289FDC96C4mAY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6E55DA21582BD42EDE55692B38CE1E7F7F9DE2C1BC54D51857622AC7DE38F01132D7906678810Fk043I" TargetMode="External"/><Relationship Id="rId5" Type="http://schemas.openxmlformats.org/officeDocument/2006/relationships/hyperlink" Target="consultantplus://offline/ref=D99BD05E43EB33FEFFC217BE7DBF68F0ACA8D554A8EB8B136AF1C3BB33504BE925FDB87C9FC29FD30D2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3</Pages>
  <Words>1386</Words>
  <Characters>7902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77777</cp:lastModifiedBy>
  <cp:revision>5</cp:revision>
  <cp:lastPrinted>2015-03-10T04:38:00Z</cp:lastPrinted>
  <dcterms:created xsi:type="dcterms:W3CDTF">2015-02-19T10:55:00Z</dcterms:created>
  <dcterms:modified xsi:type="dcterms:W3CDTF">2015-03-10T04:39:00Z</dcterms:modified>
</cp:coreProperties>
</file>